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5FF" w:rsidRDefault="00885094">
      <w:pPr>
        <w:jc w:val="center"/>
      </w:pPr>
      <w:bookmarkStart w:id="0" w:name="_GoBack"/>
      <w:bookmarkEnd w:id="0"/>
      <w:r>
        <w:rPr>
          <w:rFonts w:hint="eastAsia"/>
        </w:rPr>
        <w:t>別府市障害のある人もない人も安心して安全に暮らせる</w:t>
      </w:r>
      <w:r w:rsidR="001D3CF4">
        <w:rPr>
          <w:rFonts w:hint="eastAsia"/>
        </w:rPr>
        <w:t>条例施行</w:t>
      </w:r>
      <w:r w:rsidR="007C05FF">
        <w:rPr>
          <w:rFonts w:hint="eastAsia"/>
        </w:rPr>
        <w:t>規則</w:t>
      </w:r>
    </w:p>
    <w:p w:rsidR="007C05FF" w:rsidRDefault="007C05FF" w:rsidP="006506AF"/>
    <w:p w:rsidR="002F4D12" w:rsidRDefault="002F4D12" w:rsidP="002F4D12">
      <w:pPr>
        <w:jc w:val="right"/>
        <w:rPr>
          <w:kern w:val="0"/>
          <w:lang w:eastAsia="zh-TW"/>
        </w:rPr>
      </w:pPr>
      <w:r w:rsidRPr="002F4D12">
        <w:rPr>
          <w:rFonts w:hint="eastAsia"/>
          <w:spacing w:val="22"/>
          <w:w w:val="88"/>
          <w:kern w:val="0"/>
          <w:fitText w:val="2750" w:id="482495744"/>
          <w:lang w:eastAsia="zh-TW"/>
        </w:rPr>
        <w:t>平成２５年１２月２４</w:t>
      </w:r>
      <w:r w:rsidRPr="002F4D12">
        <w:rPr>
          <w:rFonts w:hint="eastAsia"/>
          <w:w w:val="88"/>
          <w:kern w:val="0"/>
          <w:fitText w:val="2750" w:id="482495744"/>
          <w:lang w:eastAsia="zh-TW"/>
        </w:rPr>
        <w:t>日</w:t>
      </w:r>
    </w:p>
    <w:p w:rsidR="002F4D12" w:rsidRDefault="002F4D12" w:rsidP="002F4D12">
      <w:pPr>
        <w:jc w:val="right"/>
        <w:rPr>
          <w:lang w:eastAsia="zh-TW"/>
        </w:rPr>
      </w:pPr>
      <w:r w:rsidRPr="002F4D12">
        <w:rPr>
          <w:rFonts w:hint="eastAsia"/>
          <w:spacing w:val="149"/>
          <w:w w:val="88"/>
          <w:kern w:val="0"/>
          <w:fitText w:val="2750" w:id="482495745"/>
          <w:lang w:eastAsia="zh-TW"/>
        </w:rPr>
        <w:t>規則第２８</w:t>
      </w:r>
      <w:r w:rsidRPr="002F4D12">
        <w:rPr>
          <w:rFonts w:hint="eastAsia"/>
          <w:w w:val="88"/>
          <w:kern w:val="0"/>
          <w:fitText w:val="2750" w:id="482495745"/>
          <w:lang w:eastAsia="zh-TW"/>
        </w:rPr>
        <w:t>号</w:t>
      </w:r>
    </w:p>
    <w:p w:rsidR="002F4D12" w:rsidRPr="006506AF" w:rsidRDefault="002F4D12" w:rsidP="006506AF">
      <w:pPr>
        <w:rPr>
          <w:lang w:eastAsia="zh-TW"/>
        </w:rPr>
      </w:pPr>
    </w:p>
    <w:p w:rsidR="007C05FF" w:rsidRPr="006506AF" w:rsidRDefault="001D3CF4" w:rsidP="006506AF">
      <w:pPr>
        <w:rPr>
          <w:lang w:eastAsia="zh-TW"/>
        </w:rPr>
      </w:pPr>
      <w:r>
        <w:rPr>
          <w:rFonts w:hint="eastAsia"/>
          <w:lang w:eastAsia="zh-TW"/>
        </w:rPr>
        <w:t xml:space="preserve">　（趣旨</w:t>
      </w:r>
      <w:r w:rsidR="007C05FF" w:rsidRPr="006506AF">
        <w:rPr>
          <w:rFonts w:hint="eastAsia"/>
          <w:lang w:eastAsia="zh-TW"/>
        </w:rPr>
        <w:t>）</w:t>
      </w:r>
    </w:p>
    <w:p w:rsidR="007C05FF" w:rsidRPr="006506AF" w:rsidRDefault="00D93FD4" w:rsidP="006506AF">
      <w:pPr>
        <w:ind w:left="275" w:hangingChars="100" w:hanging="275"/>
      </w:pPr>
      <w:r w:rsidRPr="006506AF">
        <w:rPr>
          <w:rFonts w:hint="eastAsia"/>
        </w:rPr>
        <w:t>第１条</w:t>
      </w:r>
      <w:r w:rsidR="007C05FF" w:rsidRPr="006506AF">
        <w:rPr>
          <w:rFonts w:hint="eastAsia"/>
        </w:rPr>
        <w:t xml:space="preserve">　</w:t>
      </w:r>
      <w:r w:rsidR="001D3CF4">
        <w:rPr>
          <w:rFonts w:hint="eastAsia"/>
        </w:rPr>
        <w:t>この規則は、</w:t>
      </w:r>
      <w:r w:rsidR="00885094">
        <w:rPr>
          <w:rFonts w:hint="eastAsia"/>
        </w:rPr>
        <w:t>別府市障害のある人もない人も安心して安全に暮らせる</w:t>
      </w:r>
      <w:r w:rsidR="00B72479">
        <w:rPr>
          <w:rFonts w:hint="eastAsia"/>
        </w:rPr>
        <w:t>条例（平成２５年別府市条例第３２</w:t>
      </w:r>
      <w:r w:rsidR="001D3CF4">
        <w:rPr>
          <w:rFonts w:hint="eastAsia"/>
        </w:rPr>
        <w:t>号。以下「条例」という。）の施行に関し必要な事項を定める</w:t>
      </w:r>
      <w:r w:rsidR="00484C45">
        <w:rPr>
          <w:rFonts w:hint="eastAsia"/>
        </w:rPr>
        <w:t>もの</w:t>
      </w:r>
      <w:r w:rsidR="001D3CF4">
        <w:rPr>
          <w:rFonts w:hint="eastAsia"/>
        </w:rPr>
        <w:t>とする。</w:t>
      </w:r>
    </w:p>
    <w:p w:rsidR="007C05FF" w:rsidRPr="006506AF" w:rsidRDefault="001D3CF4" w:rsidP="006506AF">
      <w:r>
        <w:rPr>
          <w:rFonts w:hint="eastAsia"/>
        </w:rPr>
        <w:t xml:space="preserve">　（助言又はあっせんの申立て</w:t>
      </w:r>
      <w:r w:rsidR="007C05FF" w:rsidRPr="006506AF">
        <w:rPr>
          <w:rFonts w:hint="eastAsia"/>
        </w:rPr>
        <w:t>）</w:t>
      </w:r>
    </w:p>
    <w:p w:rsidR="007C05FF" w:rsidRDefault="00D93FD4" w:rsidP="006506AF">
      <w:pPr>
        <w:ind w:left="275" w:hangingChars="100" w:hanging="275"/>
      </w:pPr>
      <w:r>
        <w:rPr>
          <w:rFonts w:hint="eastAsia"/>
        </w:rPr>
        <w:t>第２条</w:t>
      </w:r>
      <w:r w:rsidR="007C05FF">
        <w:rPr>
          <w:rFonts w:hint="eastAsia"/>
        </w:rPr>
        <w:t xml:space="preserve">　</w:t>
      </w:r>
      <w:r w:rsidR="001D3CF4">
        <w:rPr>
          <w:rFonts w:hint="eastAsia"/>
        </w:rPr>
        <w:t>条例第１８条第１項又は第２項の規定により</w:t>
      </w:r>
      <w:r w:rsidR="00950E0C">
        <w:rPr>
          <w:rFonts w:hint="eastAsia"/>
        </w:rPr>
        <w:t>、助言又はあっせ</w:t>
      </w:r>
      <w:r w:rsidR="00B72479">
        <w:rPr>
          <w:rFonts w:hint="eastAsia"/>
        </w:rPr>
        <w:t>んの申立てをしようとする者は、助言（あっせん）申立書（別記様式</w:t>
      </w:r>
      <w:r w:rsidR="00950E0C">
        <w:rPr>
          <w:rFonts w:hint="eastAsia"/>
        </w:rPr>
        <w:t>）を市長に提出しなければならない。</w:t>
      </w:r>
      <w:r w:rsidR="00A827FE">
        <w:rPr>
          <w:rFonts w:hint="eastAsia"/>
        </w:rPr>
        <w:t>ただし、助言（あっせん）申立書の提出が困難であると市長が認める場合は、この限りでない。</w:t>
      </w:r>
    </w:p>
    <w:p w:rsidR="007C05FF" w:rsidRPr="006506AF" w:rsidRDefault="0041120F" w:rsidP="006506AF">
      <w:r>
        <w:rPr>
          <w:rFonts w:hint="eastAsia"/>
        </w:rPr>
        <w:t xml:space="preserve">　（会議</w:t>
      </w:r>
      <w:r w:rsidR="007C05FF" w:rsidRPr="006506AF">
        <w:rPr>
          <w:rFonts w:hint="eastAsia"/>
        </w:rPr>
        <w:t>）</w:t>
      </w:r>
    </w:p>
    <w:p w:rsidR="007C05FF" w:rsidRDefault="00B72479" w:rsidP="00B72479">
      <w:pPr>
        <w:ind w:left="275" w:hangingChars="100" w:hanging="275"/>
      </w:pPr>
      <w:r>
        <w:rPr>
          <w:rFonts w:hint="eastAsia"/>
        </w:rPr>
        <w:t>第３</w:t>
      </w:r>
      <w:r w:rsidR="00D93FD4">
        <w:rPr>
          <w:rFonts w:hint="eastAsia"/>
        </w:rPr>
        <w:t>条</w:t>
      </w:r>
      <w:r w:rsidR="007C05FF">
        <w:rPr>
          <w:rFonts w:hint="eastAsia"/>
        </w:rPr>
        <w:t xml:space="preserve">　</w:t>
      </w:r>
      <w:r>
        <w:rPr>
          <w:rFonts w:hint="eastAsia"/>
        </w:rPr>
        <w:t>別府市障害者差別等事案解決</w:t>
      </w:r>
      <w:r w:rsidR="0041120F">
        <w:rPr>
          <w:rFonts w:hint="eastAsia"/>
        </w:rPr>
        <w:t>委員会の会議</w:t>
      </w:r>
      <w:r>
        <w:rPr>
          <w:rFonts w:hint="eastAsia"/>
        </w:rPr>
        <w:t>（以下「会議」という。）</w:t>
      </w:r>
      <w:r w:rsidR="00140FEC">
        <w:rPr>
          <w:rFonts w:hint="eastAsia"/>
        </w:rPr>
        <w:t>は、委員長が招集し、</w:t>
      </w:r>
      <w:r w:rsidR="0041120F">
        <w:rPr>
          <w:rFonts w:hint="eastAsia"/>
        </w:rPr>
        <w:t>その議長となる。</w:t>
      </w:r>
    </w:p>
    <w:p w:rsidR="0041120F" w:rsidRDefault="00B72479" w:rsidP="006506AF">
      <w:pPr>
        <w:ind w:left="275" w:hangingChars="100" w:hanging="275"/>
      </w:pPr>
      <w:r>
        <w:rPr>
          <w:rFonts w:hint="eastAsia"/>
        </w:rPr>
        <w:t>２　会議</w:t>
      </w:r>
      <w:r w:rsidR="0041120F">
        <w:rPr>
          <w:rFonts w:hint="eastAsia"/>
        </w:rPr>
        <w:t>は</w:t>
      </w:r>
      <w:r w:rsidR="00E41769">
        <w:rPr>
          <w:rFonts w:hint="eastAsia"/>
        </w:rPr>
        <w:t>、委員の半数以上が出席しなければ、</w:t>
      </w:r>
      <w:r w:rsidR="0048367E">
        <w:rPr>
          <w:rFonts w:hint="eastAsia"/>
        </w:rPr>
        <w:t>開くことができない。</w:t>
      </w:r>
    </w:p>
    <w:p w:rsidR="0048367E" w:rsidRDefault="00B72479" w:rsidP="006506AF">
      <w:pPr>
        <w:ind w:left="275" w:hangingChars="100" w:hanging="275"/>
      </w:pPr>
      <w:r>
        <w:rPr>
          <w:rFonts w:hint="eastAsia"/>
        </w:rPr>
        <w:t>３　会議</w:t>
      </w:r>
      <w:r w:rsidR="00484C45">
        <w:rPr>
          <w:rFonts w:hint="eastAsia"/>
        </w:rPr>
        <w:t>の議事は、出席した委員の過半数</w:t>
      </w:r>
      <w:r w:rsidR="0048367E">
        <w:rPr>
          <w:rFonts w:hint="eastAsia"/>
        </w:rPr>
        <w:t>をもって決し、可否同数のときは、議長の決するところによる。</w:t>
      </w:r>
    </w:p>
    <w:p w:rsidR="00B72479" w:rsidRDefault="00B72479" w:rsidP="006506AF">
      <w:pPr>
        <w:ind w:left="275" w:hangingChars="100" w:hanging="275"/>
      </w:pPr>
      <w:r>
        <w:rPr>
          <w:rFonts w:hint="eastAsia"/>
        </w:rPr>
        <w:t xml:space="preserve">　（関係者の出席等）</w:t>
      </w:r>
    </w:p>
    <w:p w:rsidR="00B72479" w:rsidRPr="00B72479" w:rsidRDefault="00B72479" w:rsidP="006506AF">
      <w:pPr>
        <w:ind w:left="275" w:hangingChars="100" w:hanging="275"/>
      </w:pPr>
      <w:r>
        <w:rPr>
          <w:rFonts w:hint="eastAsia"/>
        </w:rPr>
        <w:t>第４条　委員長は、障害のある人への差別又は虐待に該当すると思われる事案の議事に関して、必要があると認めるときは、関係者に対し、会議に出席を求め、その説明若しくは意見を聴き、又は資料の提出を求めることができる。</w:t>
      </w:r>
    </w:p>
    <w:p w:rsidR="00B72479" w:rsidRDefault="00B72479" w:rsidP="006506AF">
      <w:pPr>
        <w:ind w:left="275" w:hangingChars="100" w:hanging="275"/>
      </w:pPr>
      <w:r>
        <w:rPr>
          <w:rFonts w:hint="eastAsia"/>
        </w:rPr>
        <w:t xml:space="preserve">　（会議録の調製）</w:t>
      </w:r>
    </w:p>
    <w:p w:rsidR="00B72479" w:rsidRDefault="00B72479" w:rsidP="006506AF">
      <w:pPr>
        <w:ind w:left="275" w:hangingChars="100" w:hanging="275"/>
      </w:pPr>
      <w:r>
        <w:rPr>
          <w:rFonts w:hint="eastAsia"/>
        </w:rPr>
        <w:t>第５条　委員長は、会議を開催したときは、会議録を調製し、開会の日時及び場所</w:t>
      </w:r>
      <w:r w:rsidR="00DE40A4">
        <w:rPr>
          <w:rFonts w:hint="eastAsia"/>
        </w:rPr>
        <w:t>、出席委員の氏名、議事の概要その他必要と認める事項を記載しなければならない。</w:t>
      </w:r>
    </w:p>
    <w:p w:rsidR="00DE40A4" w:rsidRDefault="00DE40A4" w:rsidP="006506AF">
      <w:pPr>
        <w:ind w:left="275" w:hangingChars="100" w:hanging="275"/>
      </w:pPr>
      <w:r>
        <w:rPr>
          <w:rFonts w:hint="eastAsia"/>
        </w:rPr>
        <w:t>２　会議録には、委員長及び委員長の指名した出席委員２人が、署名しなければならない。</w:t>
      </w:r>
    </w:p>
    <w:p w:rsidR="0016766C" w:rsidRDefault="0016766C" w:rsidP="006506AF">
      <w:pPr>
        <w:ind w:left="275" w:hangingChars="100" w:hanging="275"/>
      </w:pPr>
      <w:r>
        <w:rPr>
          <w:rFonts w:hint="eastAsia"/>
        </w:rPr>
        <w:lastRenderedPageBreak/>
        <w:t xml:space="preserve">　（庶務）</w:t>
      </w:r>
    </w:p>
    <w:p w:rsidR="0016766C" w:rsidRDefault="00DE40A4" w:rsidP="006506AF">
      <w:pPr>
        <w:ind w:left="275" w:hangingChars="100" w:hanging="275"/>
      </w:pPr>
      <w:r>
        <w:rPr>
          <w:rFonts w:hint="eastAsia"/>
        </w:rPr>
        <w:t>第６</w:t>
      </w:r>
      <w:r w:rsidR="0016766C">
        <w:rPr>
          <w:rFonts w:hint="eastAsia"/>
        </w:rPr>
        <w:t xml:space="preserve">条　</w:t>
      </w:r>
      <w:r>
        <w:rPr>
          <w:rFonts w:hint="eastAsia"/>
        </w:rPr>
        <w:t>別府市障害者差別等事案解決</w:t>
      </w:r>
      <w:r w:rsidR="0016766C">
        <w:rPr>
          <w:rFonts w:hint="eastAsia"/>
        </w:rPr>
        <w:t>委員会の庶務は、障害福祉</w:t>
      </w:r>
      <w:r>
        <w:rPr>
          <w:rFonts w:hint="eastAsia"/>
        </w:rPr>
        <w:t>担当</w:t>
      </w:r>
      <w:r w:rsidR="0016766C">
        <w:rPr>
          <w:rFonts w:hint="eastAsia"/>
        </w:rPr>
        <w:t>課において処理する。</w:t>
      </w:r>
    </w:p>
    <w:p w:rsidR="0016766C" w:rsidRDefault="0016766C" w:rsidP="006506AF">
      <w:pPr>
        <w:ind w:left="275" w:hangingChars="100" w:hanging="275"/>
      </w:pPr>
      <w:r>
        <w:rPr>
          <w:rFonts w:hint="eastAsia"/>
        </w:rPr>
        <w:t xml:space="preserve">　（委任）</w:t>
      </w:r>
    </w:p>
    <w:p w:rsidR="0016766C" w:rsidRDefault="00DE40A4" w:rsidP="006506AF">
      <w:pPr>
        <w:ind w:left="275" w:hangingChars="100" w:hanging="275"/>
      </w:pPr>
      <w:r>
        <w:rPr>
          <w:rFonts w:hint="eastAsia"/>
        </w:rPr>
        <w:t>第７</w:t>
      </w:r>
      <w:r w:rsidR="0016766C">
        <w:rPr>
          <w:rFonts w:hint="eastAsia"/>
        </w:rPr>
        <w:t xml:space="preserve">条　</w:t>
      </w:r>
      <w:r w:rsidR="00CD7051">
        <w:rPr>
          <w:rFonts w:hint="eastAsia"/>
        </w:rPr>
        <w:t>第３条から前条まで</w:t>
      </w:r>
      <w:r w:rsidR="0016766C">
        <w:rPr>
          <w:rFonts w:hint="eastAsia"/>
        </w:rPr>
        <w:t>に定めるもののほか、</w:t>
      </w:r>
      <w:r>
        <w:rPr>
          <w:rFonts w:hint="eastAsia"/>
        </w:rPr>
        <w:t>別府市障害者差別等事案解決委員会の運営に関し必要な事項は、委員長が会議</w:t>
      </w:r>
      <w:r w:rsidR="0016766C">
        <w:rPr>
          <w:rFonts w:hint="eastAsia"/>
        </w:rPr>
        <w:t>に諮って定める。</w:t>
      </w:r>
    </w:p>
    <w:p w:rsidR="004E395D" w:rsidRDefault="004E395D" w:rsidP="006506AF">
      <w:pPr>
        <w:ind w:left="275" w:hangingChars="100" w:hanging="275"/>
      </w:pPr>
      <w:r>
        <w:rPr>
          <w:rFonts w:hint="eastAsia"/>
        </w:rPr>
        <w:t xml:space="preserve">　（雑則）</w:t>
      </w:r>
    </w:p>
    <w:p w:rsidR="004E395D" w:rsidRPr="004E395D" w:rsidRDefault="004E395D" w:rsidP="006506AF">
      <w:pPr>
        <w:ind w:left="275" w:hangingChars="100" w:hanging="275"/>
      </w:pPr>
      <w:r>
        <w:rPr>
          <w:rFonts w:hint="eastAsia"/>
        </w:rPr>
        <w:t>第８条　この規則に定めるもののほか、条例の施行に関し必要な事項は、市長が別に定める。</w:t>
      </w:r>
    </w:p>
    <w:p w:rsidR="007C05FF" w:rsidRPr="006506AF" w:rsidRDefault="007C05FF" w:rsidP="006506AF">
      <w:r w:rsidRPr="006506AF">
        <w:rPr>
          <w:rFonts w:hint="eastAsia"/>
        </w:rPr>
        <w:t xml:space="preserve">　　　附　則</w:t>
      </w:r>
    </w:p>
    <w:p w:rsidR="00462808" w:rsidRDefault="0016766C" w:rsidP="006506AF">
      <w:pPr>
        <w:sectPr w:rsidR="00462808" w:rsidSect="00400716">
          <w:footerReference w:type="default" r:id="rId8"/>
          <w:pgSz w:w="11906" w:h="16838" w:code="9"/>
          <w:pgMar w:top="1418" w:right="1418" w:bottom="1418" w:left="1418" w:header="851" w:footer="992" w:gutter="0"/>
          <w:cols w:space="425"/>
          <w:docGrid w:type="linesAndChars" w:linePitch="451" w:charSpace="7136"/>
        </w:sectPr>
      </w:pPr>
      <w:r>
        <w:rPr>
          <w:rFonts w:hint="eastAsia"/>
        </w:rPr>
        <w:t xml:space="preserve">　この規則は、</w:t>
      </w:r>
      <w:r w:rsidR="007C05FF" w:rsidRPr="006506AF">
        <w:rPr>
          <w:rFonts w:hint="eastAsia"/>
        </w:rPr>
        <w:t>平成</w:t>
      </w:r>
      <w:r>
        <w:rPr>
          <w:rFonts w:hint="eastAsia"/>
        </w:rPr>
        <w:t>２６</w:t>
      </w:r>
      <w:r w:rsidR="007C05FF" w:rsidRPr="006506AF">
        <w:rPr>
          <w:rFonts w:hint="eastAsia"/>
        </w:rPr>
        <w:t>年</w:t>
      </w:r>
      <w:r>
        <w:rPr>
          <w:rFonts w:hint="eastAsia"/>
        </w:rPr>
        <w:t>４</w:t>
      </w:r>
      <w:r w:rsidR="007C05FF" w:rsidRPr="006506AF">
        <w:rPr>
          <w:rFonts w:hint="eastAsia"/>
        </w:rPr>
        <w:t>月</w:t>
      </w:r>
      <w:r>
        <w:rPr>
          <w:rFonts w:hint="eastAsia"/>
        </w:rPr>
        <w:t>１日</w:t>
      </w:r>
      <w:r w:rsidR="007C05FF" w:rsidRPr="006506AF">
        <w:rPr>
          <w:rFonts w:hint="eastAsia"/>
        </w:rPr>
        <w:t>から施行する。</w:t>
      </w:r>
    </w:p>
    <w:p w:rsidR="00462808" w:rsidRPr="001B06E1" w:rsidRDefault="00462808" w:rsidP="00462808">
      <w:pPr>
        <w:rPr>
          <w:rFonts w:ascii="ＭＳ 明朝" w:hAnsi="ＭＳ 明朝"/>
          <w:sz w:val="22"/>
        </w:rPr>
      </w:pPr>
      <w:r>
        <w:rPr>
          <w:rFonts w:ascii="ＭＳ 明朝" w:hAnsi="ＭＳ 明朝" w:hint="eastAsia"/>
          <w:sz w:val="22"/>
        </w:rPr>
        <w:lastRenderedPageBreak/>
        <w:t>別記様式（第２条関係）</w:t>
      </w:r>
    </w:p>
    <w:p w:rsidR="00462808" w:rsidRPr="001B06E1" w:rsidRDefault="00462808" w:rsidP="00462808">
      <w:pPr>
        <w:rPr>
          <w:rFonts w:ascii="ＭＳ 明朝" w:hAnsi="ＭＳ 明朝"/>
          <w:sz w:val="22"/>
        </w:rPr>
      </w:pPr>
    </w:p>
    <w:p w:rsidR="00462808" w:rsidRPr="001B06E1" w:rsidRDefault="00462808" w:rsidP="00462808">
      <w:pPr>
        <w:jc w:val="center"/>
        <w:rPr>
          <w:rFonts w:ascii="ＭＳ 明朝" w:hAnsi="ＭＳ 明朝"/>
          <w:sz w:val="22"/>
        </w:rPr>
      </w:pPr>
      <w:r w:rsidRPr="001B06E1">
        <w:rPr>
          <w:rFonts w:ascii="ＭＳ 明朝" w:hAnsi="ＭＳ 明朝" w:hint="eastAsia"/>
          <w:sz w:val="22"/>
        </w:rPr>
        <w:t>助言（あっせん）申立書</w:t>
      </w:r>
    </w:p>
    <w:p w:rsidR="00462808" w:rsidRPr="001B06E1" w:rsidRDefault="00462808" w:rsidP="00462808">
      <w:pPr>
        <w:ind w:rightChars="100" w:right="240"/>
        <w:jc w:val="right"/>
        <w:rPr>
          <w:rFonts w:ascii="ＭＳ 明朝" w:hAnsi="ＭＳ 明朝"/>
          <w:sz w:val="22"/>
        </w:rPr>
      </w:pPr>
    </w:p>
    <w:p w:rsidR="00462808" w:rsidRPr="001B06E1" w:rsidRDefault="00462808" w:rsidP="00462808">
      <w:pPr>
        <w:ind w:rightChars="100" w:right="240"/>
        <w:jc w:val="right"/>
        <w:rPr>
          <w:rFonts w:ascii="ＭＳ 明朝" w:hAnsi="ＭＳ 明朝"/>
          <w:sz w:val="22"/>
        </w:rPr>
      </w:pPr>
      <w:r w:rsidRPr="001B06E1">
        <w:rPr>
          <w:rFonts w:ascii="ＭＳ 明朝" w:hAnsi="ＭＳ 明朝" w:hint="eastAsia"/>
          <w:sz w:val="22"/>
        </w:rPr>
        <w:t>年　　月　　日</w:t>
      </w:r>
    </w:p>
    <w:p w:rsidR="00462808" w:rsidRPr="001B06E1" w:rsidRDefault="00462808" w:rsidP="00462808">
      <w:pPr>
        <w:rPr>
          <w:rFonts w:ascii="ＭＳ 明朝" w:hAnsi="ＭＳ 明朝"/>
          <w:sz w:val="22"/>
        </w:rPr>
      </w:pPr>
    </w:p>
    <w:p w:rsidR="00462808" w:rsidRPr="001B06E1" w:rsidRDefault="00462808" w:rsidP="00462808">
      <w:pPr>
        <w:ind w:leftChars="100" w:left="240"/>
        <w:rPr>
          <w:rFonts w:ascii="ＭＳ 明朝" w:hAnsi="ＭＳ 明朝"/>
          <w:sz w:val="22"/>
        </w:rPr>
      </w:pPr>
      <w:r w:rsidRPr="001B06E1">
        <w:rPr>
          <w:rFonts w:ascii="ＭＳ 明朝" w:hAnsi="ＭＳ 明朝" w:hint="eastAsia"/>
          <w:sz w:val="22"/>
        </w:rPr>
        <w:t>別府市長　　　　　　　　　あて</w:t>
      </w:r>
    </w:p>
    <w:p w:rsidR="00462808" w:rsidRPr="001B06E1" w:rsidRDefault="00462808" w:rsidP="00462808">
      <w:pPr>
        <w:rPr>
          <w:rFonts w:ascii="ＭＳ 明朝" w:hAnsi="ＭＳ 明朝"/>
          <w:sz w:val="22"/>
        </w:rPr>
      </w:pPr>
    </w:p>
    <w:p w:rsidR="00462808" w:rsidRPr="001B06E1" w:rsidRDefault="00462808" w:rsidP="00462808">
      <w:pPr>
        <w:ind w:leftChars="2200" w:left="5280"/>
        <w:rPr>
          <w:rFonts w:ascii="ＭＳ 明朝" w:hAnsi="ＭＳ 明朝"/>
          <w:sz w:val="22"/>
        </w:rPr>
      </w:pPr>
      <w:r w:rsidRPr="001B06E1">
        <w:rPr>
          <w:rFonts w:ascii="ＭＳ 明朝" w:hAnsi="ＭＳ 明朝" w:hint="eastAsia"/>
          <w:sz w:val="22"/>
        </w:rPr>
        <w:t>申立者　住　　所</w:t>
      </w:r>
    </w:p>
    <w:p w:rsidR="00462808" w:rsidRDefault="00462808" w:rsidP="002B4DB7">
      <w:pPr>
        <w:ind w:leftChars="2570" w:left="6168"/>
        <w:rPr>
          <w:rFonts w:ascii="ＭＳ 明朝" w:hAnsi="ＭＳ 明朝"/>
          <w:sz w:val="22"/>
        </w:rPr>
      </w:pPr>
      <w:r w:rsidRPr="001B06E1">
        <w:rPr>
          <w:rFonts w:ascii="ＭＳ 明朝" w:hAnsi="ＭＳ 明朝" w:hint="eastAsia"/>
          <w:sz w:val="22"/>
        </w:rPr>
        <w:t>氏　　名</w:t>
      </w:r>
    </w:p>
    <w:p w:rsidR="00462808" w:rsidRDefault="00462808" w:rsidP="002B4DB7">
      <w:pPr>
        <w:ind w:leftChars="2570" w:left="6168"/>
        <w:rPr>
          <w:rFonts w:ascii="ＭＳ 明朝" w:hAnsi="ＭＳ 明朝"/>
          <w:sz w:val="22"/>
        </w:rPr>
      </w:pPr>
      <w:r w:rsidRPr="001B06E1">
        <w:rPr>
          <w:rFonts w:ascii="ＭＳ 明朝" w:hAnsi="ＭＳ 明朝" w:hint="eastAsia"/>
          <w:sz w:val="22"/>
        </w:rPr>
        <w:t>電話番号</w:t>
      </w:r>
    </w:p>
    <w:p w:rsidR="00462808" w:rsidRPr="00C70027" w:rsidRDefault="00462808" w:rsidP="002B4DB7">
      <w:pPr>
        <w:ind w:leftChars="2570" w:left="6168"/>
        <w:rPr>
          <w:rFonts w:ascii="ＭＳ 明朝" w:hAnsi="ＭＳ 明朝"/>
          <w:sz w:val="22"/>
        </w:rPr>
      </w:pPr>
      <w:r>
        <w:rPr>
          <w:rFonts w:ascii="ＭＳ 明朝" w:hAnsi="ＭＳ 明朝" w:hint="eastAsia"/>
          <w:sz w:val="22"/>
        </w:rPr>
        <w:t>当事者との関係</w:t>
      </w:r>
    </w:p>
    <w:p w:rsidR="00462808" w:rsidRPr="001B06E1" w:rsidRDefault="00462808" w:rsidP="00462808">
      <w:pPr>
        <w:rPr>
          <w:rFonts w:ascii="ＭＳ 明朝" w:hAnsi="ＭＳ 明朝"/>
          <w:sz w:val="22"/>
        </w:rPr>
      </w:pPr>
    </w:p>
    <w:p w:rsidR="00462808" w:rsidRPr="001B06E1" w:rsidRDefault="00462808" w:rsidP="00462808">
      <w:pPr>
        <w:ind w:leftChars="100" w:left="240" w:rightChars="100" w:right="240" w:firstLineChars="100" w:firstLine="220"/>
        <w:rPr>
          <w:rFonts w:ascii="ＭＳ 明朝" w:hAnsi="ＭＳ 明朝"/>
          <w:sz w:val="22"/>
        </w:rPr>
      </w:pPr>
      <w:r w:rsidRPr="001B06E1">
        <w:rPr>
          <w:rFonts w:ascii="ＭＳ 明朝" w:hAnsi="ＭＳ 明朝" w:hint="eastAsia"/>
          <w:sz w:val="22"/>
        </w:rPr>
        <w:t>下記の</w:t>
      </w:r>
      <w:r>
        <w:rPr>
          <w:rFonts w:ascii="ＭＳ 明朝" w:hAnsi="ＭＳ 明朝" w:hint="eastAsia"/>
          <w:sz w:val="22"/>
        </w:rPr>
        <w:t>差別等</w:t>
      </w:r>
      <w:r w:rsidRPr="001B06E1">
        <w:rPr>
          <w:rFonts w:ascii="ＭＳ 明朝" w:hAnsi="ＭＳ 明朝" w:hint="eastAsia"/>
          <w:sz w:val="22"/>
        </w:rPr>
        <w:t>事案を解決するため</w:t>
      </w:r>
      <w:r>
        <w:rPr>
          <w:rFonts w:ascii="ＭＳ 明朝" w:hAnsi="ＭＳ 明朝" w:hint="eastAsia"/>
          <w:sz w:val="22"/>
        </w:rPr>
        <w:t>に必要ですので</w:t>
      </w:r>
      <w:r w:rsidRPr="001B06E1">
        <w:rPr>
          <w:rFonts w:ascii="ＭＳ 明朝" w:hAnsi="ＭＳ 明朝" w:hint="eastAsia"/>
          <w:sz w:val="22"/>
        </w:rPr>
        <w:t>、</w:t>
      </w:r>
      <w:r>
        <w:rPr>
          <w:rFonts w:ascii="ＭＳ 明朝" w:hAnsi="ＭＳ 明朝" w:hint="eastAsia"/>
          <w:sz w:val="22"/>
        </w:rPr>
        <w:t>別府市障害のある人もない人も安心して安全に暮らせる条例</w:t>
      </w:r>
      <w:r w:rsidRPr="001B06E1">
        <w:rPr>
          <w:rFonts w:ascii="ＭＳ 明朝" w:hAnsi="ＭＳ 明朝" w:hint="eastAsia"/>
          <w:sz w:val="22"/>
        </w:rPr>
        <w:t>第１８条第１項（第２項）の規定により、助言（あっせん）を</w:t>
      </w:r>
      <w:r>
        <w:rPr>
          <w:rFonts w:ascii="ＭＳ 明朝" w:hAnsi="ＭＳ 明朝" w:hint="eastAsia"/>
          <w:sz w:val="22"/>
        </w:rPr>
        <w:t>行うよう</w:t>
      </w:r>
      <w:r w:rsidRPr="001B06E1">
        <w:rPr>
          <w:rFonts w:ascii="ＭＳ 明朝" w:hAnsi="ＭＳ 明朝" w:hint="eastAsia"/>
          <w:sz w:val="22"/>
        </w:rPr>
        <w:t>申</w:t>
      </w:r>
      <w:r>
        <w:rPr>
          <w:rFonts w:ascii="ＭＳ 明朝" w:hAnsi="ＭＳ 明朝" w:hint="eastAsia"/>
          <w:sz w:val="22"/>
        </w:rPr>
        <w:t>し</w:t>
      </w:r>
      <w:r w:rsidRPr="001B06E1">
        <w:rPr>
          <w:rFonts w:ascii="ＭＳ 明朝" w:hAnsi="ＭＳ 明朝" w:hint="eastAsia"/>
          <w:sz w:val="22"/>
        </w:rPr>
        <w:t>立てます。</w:t>
      </w:r>
    </w:p>
    <w:p w:rsidR="00462808" w:rsidRPr="001B06E1" w:rsidRDefault="00462808" w:rsidP="00462808">
      <w:pPr>
        <w:rPr>
          <w:rFonts w:ascii="ＭＳ 明朝" w:hAnsi="ＭＳ 明朝"/>
          <w:sz w:val="22"/>
        </w:rPr>
      </w:pPr>
    </w:p>
    <w:p w:rsidR="00462808" w:rsidRPr="001B06E1" w:rsidRDefault="00462808" w:rsidP="00462808">
      <w:pPr>
        <w:jc w:val="center"/>
        <w:rPr>
          <w:rFonts w:ascii="ＭＳ 明朝" w:hAnsi="ＭＳ 明朝"/>
          <w:sz w:val="22"/>
        </w:rPr>
      </w:pPr>
      <w:r w:rsidRPr="001B06E1">
        <w:rPr>
          <w:rFonts w:ascii="ＭＳ 明朝" w:hAnsi="ＭＳ 明朝" w:hint="eastAsia"/>
          <w:sz w:val="22"/>
        </w:rPr>
        <w:t>記</w:t>
      </w:r>
    </w:p>
    <w:p w:rsidR="00462808" w:rsidRPr="001B06E1" w:rsidRDefault="00462808" w:rsidP="00462808">
      <w:pPr>
        <w:rPr>
          <w:rFonts w:ascii="ＭＳ 明朝" w:hAnsi="ＭＳ 明朝"/>
          <w:sz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2552"/>
        <w:gridCol w:w="1134"/>
        <w:gridCol w:w="4965"/>
      </w:tblGrid>
      <w:tr w:rsidR="00462808" w:rsidTr="005422BF">
        <w:trPr>
          <w:trHeight w:val="510"/>
        </w:trPr>
        <w:tc>
          <w:tcPr>
            <w:tcW w:w="529" w:type="dxa"/>
            <w:vMerge w:val="restart"/>
            <w:textDirection w:val="tbRlV"/>
            <w:vAlign w:val="center"/>
          </w:tcPr>
          <w:p w:rsidR="00462808" w:rsidRPr="005422BF" w:rsidRDefault="00462808" w:rsidP="005422BF">
            <w:pPr>
              <w:ind w:leftChars="100" w:left="240" w:rightChars="100" w:right="240"/>
              <w:jc w:val="distribute"/>
              <w:rPr>
                <w:rFonts w:ascii="ＭＳ 明朝" w:hAnsi="ＭＳ 明朝"/>
                <w:sz w:val="22"/>
                <w:szCs w:val="22"/>
              </w:rPr>
            </w:pPr>
            <w:r w:rsidRPr="005422BF">
              <w:rPr>
                <w:rFonts w:ascii="ＭＳ 明朝" w:hAnsi="ＭＳ 明朝" w:hint="eastAsia"/>
                <w:sz w:val="22"/>
                <w:szCs w:val="22"/>
              </w:rPr>
              <w:t>当事者</w:t>
            </w:r>
          </w:p>
        </w:tc>
        <w:tc>
          <w:tcPr>
            <w:tcW w:w="2552" w:type="dxa"/>
            <w:vMerge w:val="restart"/>
            <w:vAlign w:val="center"/>
          </w:tcPr>
          <w:p w:rsidR="00462808" w:rsidRPr="005422BF" w:rsidRDefault="00462808" w:rsidP="005422BF">
            <w:pPr>
              <w:ind w:leftChars="50" w:left="120" w:rightChars="50" w:right="120"/>
              <w:rPr>
                <w:rFonts w:ascii="ＭＳ 明朝" w:hAnsi="ＭＳ 明朝"/>
                <w:sz w:val="22"/>
                <w:szCs w:val="22"/>
              </w:rPr>
            </w:pPr>
            <w:r w:rsidRPr="005422BF">
              <w:rPr>
                <w:rFonts w:ascii="ＭＳ 明朝" w:hAnsi="ＭＳ 明朝" w:hint="eastAsia"/>
                <w:sz w:val="22"/>
                <w:szCs w:val="22"/>
              </w:rPr>
              <w:t>差別（虐待）を受けたとされる者</w:t>
            </w:r>
          </w:p>
        </w:tc>
        <w:tc>
          <w:tcPr>
            <w:tcW w:w="1134" w:type="dxa"/>
            <w:vAlign w:val="center"/>
          </w:tcPr>
          <w:p w:rsidR="00462808" w:rsidRPr="005422BF" w:rsidRDefault="00462808" w:rsidP="005422BF">
            <w:pPr>
              <w:ind w:leftChars="50" w:left="120" w:rightChars="50" w:right="120"/>
              <w:jc w:val="distribute"/>
              <w:rPr>
                <w:rFonts w:ascii="ＭＳ 明朝" w:hAnsi="ＭＳ 明朝"/>
                <w:sz w:val="22"/>
                <w:szCs w:val="22"/>
              </w:rPr>
            </w:pPr>
            <w:r w:rsidRPr="005422BF">
              <w:rPr>
                <w:rFonts w:ascii="ＭＳ 明朝" w:hAnsi="ＭＳ 明朝" w:hint="eastAsia"/>
                <w:sz w:val="22"/>
                <w:szCs w:val="22"/>
              </w:rPr>
              <w:t>住所</w:t>
            </w:r>
          </w:p>
        </w:tc>
        <w:tc>
          <w:tcPr>
            <w:tcW w:w="4965" w:type="dxa"/>
            <w:vAlign w:val="center"/>
          </w:tcPr>
          <w:p w:rsidR="00462808" w:rsidRPr="005422BF" w:rsidRDefault="00462808" w:rsidP="005422BF">
            <w:pPr>
              <w:ind w:leftChars="50" w:left="120"/>
              <w:rPr>
                <w:rFonts w:ascii="ＭＳ 明朝" w:hAnsi="ＭＳ 明朝"/>
                <w:sz w:val="22"/>
                <w:szCs w:val="22"/>
              </w:rPr>
            </w:pPr>
          </w:p>
        </w:tc>
      </w:tr>
      <w:tr w:rsidR="00462808" w:rsidTr="005422BF">
        <w:trPr>
          <w:trHeight w:val="510"/>
        </w:trPr>
        <w:tc>
          <w:tcPr>
            <w:tcW w:w="529" w:type="dxa"/>
            <w:vMerge/>
            <w:vAlign w:val="center"/>
          </w:tcPr>
          <w:p w:rsidR="00462808" w:rsidRPr="005422BF" w:rsidRDefault="00462808" w:rsidP="005422BF">
            <w:pPr>
              <w:ind w:leftChars="50" w:left="120" w:rightChars="50" w:right="120"/>
              <w:jc w:val="distribute"/>
              <w:rPr>
                <w:rFonts w:ascii="ＭＳ 明朝" w:hAnsi="ＭＳ 明朝"/>
                <w:sz w:val="22"/>
                <w:szCs w:val="22"/>
              </w:rPr>
            </w:pPr>
          </w:p>
        </w:tc>
        <w:tc>
          <w:tcPr>
            <w:tcW w:w="2552" w:type="dxa"/>
            <w:vMerge/>
            <w:vAlign w:val="center"/>
          </w:tcPr>
          <w:p w:rsidR="00462808" w:rsidRPr="005422BF" w:rsidRDefault="00462808" w:rsidP="005422BF">
            <w:pPr>
              <w:ind w:leftChars="50" w:left="120" w:rightChars="50" w:right="120"/>
              <w:jc w:val="distribute"/>
              <w:rPr>
                <w:rFonts w:ascii="ＭＳ 明朝" w:hAnsi="ＭＳ 明朝"/>
                <w:sz w:val="22"/>
                <w:szCs w:val="22"/>
              </w:rPr>
            </w:pPr>
          </w:p>
        </w:tc>
        <w:tc>
          <w:tcPr>
            <w:tcW w:w="1134" w:type="dxa"/>
            <w:vAlign w:val="center"/>
          </w:tcPr>
          <w:p w:rsidR="00462808" w:rsidRPr="005422BF" w:rsidRDefault="00462808" w:rsidP="005422BF">
            <w:pPr>
              <w:ind w:leftChars="50" w:left="120" w:rightChars="50" w:right="120"/>
              <w:jc w:val="distribute"/>
              <w:rPr>
                <w:rFonts w:ascii="ＭＳ 明朝" w:hAnsi="ＭＳ 明朝"/>
                <w:sz w:val="22"/>
                <w:szCs w:val="22"/>
              </w:rPr>
            </w:pPr>
            <w:r w:rsidRPr="005422BF">
              <w:rPr>
                <w:rFonts w:ascii="ＭＳ 明朝" w:hAnsi="ＭＳ 明朝" w:hint="eastAsia"/>
                <w:sz w:val="22"/>
                <w:szCs w:val="22"/>
              </w:rPr>
              <w:t>氏名</w:t>
            </w:r>
          </w:p>
        </w:tc>
        <w:tc>
          <w:tcPr>
            <w:tcW w:w="4965" w:type="dxa"/>
            <w:vAlign w:val="center"/>
          </w:tcPr>
          <w:p w:rsidR="00462808" w:rsidRPr="005422BF" w:rsidRDefault="00462808" w:rsidP="005422BF">
            <w:pPr>
              <w:ind w:leftChars="50" w:left="120"/>
              <w:rPr>
                <w:rFonts w:ascii="ＭＳ 明朝" w:hAnsi="ＭＳ 明朝"/>
                <w:sz w:val="22"/>
                <w:szCs w:val="22"/>
              </w:rPr>
            </w:pPr>
          </w:p>
        </w:tc>
      </w:tr>
      <w:tr w:rsidR="00462808" w:rsidTr="005422BF">
        <w:trPr>
          <w:trHeight w:val="510"/>
        </w:trPr>
        <w:tc>
          <w:tcPr>
            <w:tcW w:w="529" w:type="dxa"/>
            <w:vMerge/>
            <w:vAlign w:val="center"/>
          </w:tcPr>
          <w:p w:rsidR="00462808" w:rsidRPr="005422BF" w:rsidRDefault="00462808" w:rsidP="005422BF">
            <w:pPr>
              <w:ind w:leftChars="50" w:left="120" w:rightChars="50" w:right="120"/>
              <w:rPr>
                <w:rFonts w:ascii="ＭＳ 明朝" w:hAnsi="ＭＳ 明朝"/>
                <w:sz w:val="22"/>
                <w:szCs w:val="22"/>
              </w:rPr>
            </w:pPr>
          </w:p>
        </w:tc>
        <w:tc>
          <w:tcPr>
            <w:tcW w:w="2552" w:type="dxa"/>
            <w:vMerge w:val="restart"/>
            <w:vAlign w:val="center"/>
          </w:tcPr>
          <w:p w:rsidR="00462808" w:rsidRPr="005422BF" w:rsidRDefault="00462808" w:rsidP="005422BF">
            <w:pPr>
              <w:ind w:leftChars="50" w:left="120" w:rightChars="50" w:right="120"/>
              <w:rPr>
                <w:rFonts w:ascii="ＭＳ 明朝" w:hAnsi="ＭＳ 明朝"/>
                <w:sz w:val="22"/>
                <w:szCs w:val="22"/>
              </w:rPr>
            </w:pPr>
            <w:r w:rsidRPr="005422BF">
              <w:rPr>
                <w:rFonts w:ascii="ＭＳ 明朝" w:hAnsi="ＭＳ 明朝" w:hint="eastAsia"/>
                <w:sz w:val="22"/>
                <w:szCs w:val="22"/>
              </w:rPr>
              <w:t>差別（虐待）をしたとされる者</w:t>
            </w:r>
          </w:p>
        </w:tc>
        <w:tc>
          <w:tcPr>
            <w:tcW w:w="1134" w:type="dxa"/>
            <w:vAlign w:val="center"/>
          </w:tcPr>
          <w:p w:rsidR="00462808" w:rsidRPr="005422BF" w:rsidRDefault="00462808" w:rsidP="005422BF">
            <w:pPr>
              <w:ind w:leftChars="50" w:left="120" w:rightChars="50" w:right="120"/>
              <w:jc w:val="distribute"/>
              <w:rPr>
                <w:rFonts w:ascii="ＭＳ 明朝" w:hAnsi="ＭＳ 明朝"/>
                <w:sz w:val="22"/>
                <w:szCs w:val="22"/>
              </w:rPr>
            </w:pPr>
            <w:r w:rsidRPr="005422BF">
              <w:rPr>
                <w:rFonts w:ascii="ＭＳ 明朝" w:hAnsi="ＭＳ 明朝" w:hint="eastAsia"/>
                <w:sz w:val="22"/>
                <w:szCs w:val="22"/>
              </w:rPr>
              <w:t>住所</w:t>
            </w:r>
          </w:p>
        </w:tc>
        <w:tc>
          <w:tcPr>
            <w:tcW w:w="4965" w:type="dxa"/>
            <w:vAlign w:val="center"/>
          </w:tcPr>
          <w:p w:rsidR="00462808" w:rsidRPr="005422BF" w:rsidRDefault="00462808" w:rsidP="005422BF">
            <w:pPr>
              <w:ind w:leftChars="50" w:left="120"/>
              <w:rPr>
                <w:rFonts w:ascii="ＭＳ 明朝" w:hAnsi="ＭＳ 明朝"/>
                <w:sz w:val="22"/>
                <w:szCs w:val="22"/>
              </w:rPr>
            </w:pPr>
          </w:p>
        </w:tc>
      </w:tr>
      <w:tr w:rsidR="00462808" w:rsidTr="005422BF">
        <w:trPr>
          <w:trHeight w:val="510"/>
        </w:trPr>
        <w:tc>
          <w:tcPr>
            <w:tcW w:w="529" w:type="dxa"/>
            <w:vMerge/>
            <w:vAlign w:val="center"/>
          </w:tcPr>
          <w:p w:rsidR="00462808" w:rsidRPr="005422BF" w:rsidRDefault="00462808" w:rsidP="005422BF">
            <w:pPr>
              <w:ind w:leftChars="50" w:left="120" w:rightChars="50" w:right="120"/>
              <w:jc w:val="distribute"/>
              <w:rPr>
                <w:rFonts w:ascii="ＭＳ 明朝" w:hAnsi="ＭＳ 明朝"/>
                <w:sz w:val="22"/>
                <w:szCs w:val="22"/>
              </w:rPr>
            </w:pPr>
          </w:p>
        </w:tc>
        <w:tc>
          <w:tcPr>
            <w:tcW w:w="2552" w:type="dxa"/>
            <w:vMerge/>
            <w:vAlign w:val="center"/>
          </w:tcPr>
          <w:p w:rsidR="00462808" w:rsidRPr="005422BF" w:rsidRDefault="00462808" w:rsidP="005422BF">
            <w:pPr>
              <w:ind w:leftChars="50" w:left="120" w:rightChars="50" w:right="120"/>
              <w:jc w:val="distribute"/>
              <w:rPr>
                <w:rFonts w:ascii="ＭＳ 明朝" w:hAnsi="ＭＳ 明朝"/>
                <w:sz w:val="22"/>
                <w:szCs w:val="22"/>
              </w:rPr>
            </w:pPr>
          </w:p>
        </w:tc>
        <w:tc>
          <w:tcPr>
            <w:tcW w:w="1134" w:type="dxa"/>
            <w:vAlign w:val="center"/>
          </w:tcPr>
          <w:p w:rsidR="00462808" w:rsidRPr="005422BF" w:rsidRDefault="00462808" w:rsidP="005422BF">
            <w:pPr>
              <w:ind w:leftChars="50" w:left="120" w:rightChars="50" w:right="120"/>
              <w:jc w:val="distribute"/>
              <w:rPr>
                <w:rFonts w:ascii="ＭＳ 明朝" w:hAnsi="ＭＳ 明朝"/>
                <w:sz w:val="22"/>
                <w:szCs w:val="22"/>
              </w:rPr>
            </w:pPr>
            <w:r w:rsidRPr="005422BF">
              <w:rPr>
                <w:rFonts w:ascii="ＭＳ 明朝" w:hAnsi="ＭＳ 明朝" w:hint="eastAsia"/>
                <w:sz w:val="22"/>
                <w:szCs w:val="22"/>
              </w:rPr>
              <w:t>氏名</w:t>
            </w:r>
          </w:p>
        </w:tc>
        <w:tc>
          <w:tcPr>
            <w:tcW w:w="4965" w:type="dxa"/>
            <w:vAlign w:val="center"/>
          </w:tcPr>
          <w:p w:rsidR="00462808" w:rsidRPr="005422BF" w:rsidRDefault="00462808" w:rsidP="005422BF">
            <w:pPr>
              <w:ind w:leftChars="50" w:left="120"/>
              <w:rPr>
                <w:rFonts w:ascii="ＭＳ 明朝" w:hAnsi="ＭＳ 明朝"/>
                <w:sz w:val="22"/>
                <w:szCs w:val="22"/>
              </w:rPr>
            </w:pPr>
          </w:p>
        </w:tc>
      </w:tr>
      <w:tr w:rsidR="00462808" w:rsidTr="005422BF">
        <w:trPr>
          <w:trHeight w:val="1701"/>
        </w:trPr>
        <w:tc>
          <w:tcPr>
            <w:tcW w:w="4215" w:type="dxa"/>
            <w:gridSpan w:val="3"/>
            <w:vAlign w:val="center"/>
          </w:tcPr>
          <w:p w:rsidR="00462808" w:rsidRPr="005422BF" w:rsidRDefault="00462808" w:rsidP="005422BF">
            <w:pPr>
              <w:ind w:leftChars="50" w:left="120" w:rightChars="50" w:right="120"/>
              <w:rPr>
                <w:rFonts w:ascii="ＭＳ 明朝" w:hAnsi="ＭＳ 明朝"/>
                <w:sz w:val="22"/>
                <w:szCs w:val="22"/>
              </w:rPr>
            </w:pPr>
            <w:r w:rsidRPr="005422BF">
              <w:rPr>
                <w:rFonts w:ascii="ＭＳ 明朝" w:hAnsi="ＭＳ 明朝" w:hint="eastAsia"/>
                <w:sz w:val="22"/>
                <w:szCs w:val="22"/>
              </w:rPr>
              <w:t>差別（虐待）に該当すると思われる事案の概要</w:t>
            </w:r>
          </w:p>
          <w:p w:rsidR="00462808" w:rsidRPr="005422BF" w:rsidRDefault="00462808" w:rsidP="005422BF">
            <w:pPr>
              <w:ind w:leftChars="50" w:left="120" w:rightChars="50" w:right="120"/>
              <w:rPr>
                <w:rFonts w:ascii="ＭＳ 明朝" w:hAnsi="ＭＳ 明朝"/>
                <w:sz w:val="22"/>
                <w:szCs w:val="22"/>
              </w:rPr>
            </w:pPr>
            <w:r w:rsidRPr="005422BF">
              <w:rPr>
                <w:rFonts w:ascii="ＭＳ 明朝" w:hAnsi="ＭＳ 明朝" w:hint="eastAsia"/>
                <w:sz w:val="22"/>
                <w:szCs w:val="22"/>
              </w:rPr>
              <w:t>(この欄に書ききれない場合は、別紙に書いて添付してください。)</w:t>
            </w:r>
          </w:p>
        </w:tc>
        <w:tc>
          <w:tcPr>
            <w:tcW w:w="4965" w:type="dxa"/>
            <w:vAlign w:val="center"/>
          </w:tcPr>
          <w:p w:rsidR="00462808" w:rsidRPr="005422BF" w:rsidRDefault="00462808" w:rsidP="005422BF">
            <w:pPr>
              <w:ind w:leftChars="50" w:left="120"/>
              <w:rPr>
                <w:rFonts w:ascii="ＭＳ 明朝" w:hAnsi="ＭＳ 明朝"/>
                <w:sz w:val="22"/>
                <w:szCs w:val="22"/>
              </w:rPr>
            </w:pPr>
          </w:p>
        </w:tc>
      </w:tr>
      <w:tr w:rsidR="00462808" w:rsidTr="005422BF">
        <w:trPr>
          <w:trHeight w:val="510"/>
        </w:trPr>
        <w:tc>
          <w:tcPr>
            <w:tcW w:w="4215" w:type="dxa"/>
            <w:gridSpan w:val="3"/>
            <w:vAlign w:val="center"/>
          </w:tcPr>
          <w:p w:rsidR="00462808" w:rsidRPr="005422BF" w:rsidRDefault="00462808" w:rsidP="005422BF">
            <w:pPr>
              <w:ind w:leftChars="50" w:left="120" w:rightChars="50" w:right="120"/>
              <w:rPr>
                <w:rFonts w:ascii="ＭＳ 明朝" w:hAnsi="ＭＳ 明朝"/>
                <w:sz w:val="22"/>
                <w:szCs w:val="22"/>
              </w:rPr>
            </w:pPr>
            <w:r w:rsidRPr="005422BF">
              <w:rPr>
                <w:rFonts w:ascii="ＭＳ 明朝" w:hAnsi="ＭＳ 明朝" w:hint="eastAsia"/>
                <w:sz w:val="22"/>
                <w:szCs w:val="22"/>
              </w:rPr>
              <w:t>申立ての原因となる事実のあった日</w:t>
            </w:r>
          </w:p>
        </w:tc>
        <w:tc>
          <w:tcPr>
            <w:tcW w:w="4965" w:type="dxa"/>
            <w:vAlign w:val="center"/>
          </w:tcPr>
          <w:p w:rsidR="00462808" w:rsidRPr="005422BF" w:rsidRDefault="00462808" w:rsidP="005422BF">
            <w:pPr>
              <w:ind w:leftChars="750" w:left="1800"/>
              <w:rPr>
                <w:rFonts w:ascii="ＭＳ 明朝" w:hAnsi="ＭＳ 明朝"/>
                <w:sz w:val="22"/>
                <w:szCs w:val="22"/>
              </w:rPr>
            </w:pPr>
            <w:r w:rsidRPr="005422BF">
              <w:rPr>
                <w:rFonts w:ascii="ＭＳ 明朝" w:hAnsi="ＭＳ 明朝" w:hint="eastAsia"/>
                <w:sz w:val="22"/>
                <w:szCs w:val="22"/>
              </w:rPr>
              <w:t>年　　月　　日</w:t>
            </w:r>
          </w:p>
        </w:tc>
      </w:tr>
      <w:tr w:rsidR="00462808" w:rsidTr="005422BF">
        <w:trPr>
          <w:trHeight w:val="1701"/>
        </w:trPr>
        <w:tc>
          <w:tcPr>
            <w:tcW w:w="4215" w:type="dxa"/>
            <w:gridSpan w:val="3"/>
            <w:vAlign w:val="center"/>
          </w:tcPr>
          <w:p w:rsidR="00462808" w:rsidRPr="005422BF" w:rsidRDefault="00462808" w:rsidP="005422BF">
            <w:pPr>
              <w:ind w:leftChars="50" w:left="120" w:rightChars="50" w:right="120"/>
              <w:rPr>
                <w:rFonts w:ascii="ＭＳ 明朝" w:hAnsi="ＭＳ 明朝"/>
                <w:sz w:val="22"/>
                <w:szCs w:val="22"/>
              </w:rPr>
            </w:pPr>
            <w:r w:rsidRPr="005422BF">
              <w:rPr>
                <w:rFonts w:ascii="ＭＳ 明朝" w:hAnsi="ＭＳ 明朝" w:hint="eastAsia"/>
                <w:sz w:val="22"/>
                <w:szCs w:val="22"/>
              </w:rPr>
              <w:t>必要な助言（あっせん）の内容</w:t>
            </w:r>
          </w:p>
          <w:p w:rsidR="00462808" w:rsidRPr="005422BF" w:rsidRDefault="00462808" w:rsidP="005422BF">
            <w:pPr>
              <w:ind w:leftChars="50" w:left="120" w:rightChars="50" w:right="120"/>
              <w:rPr>
                <w:rFonts w:ascii="ＭＳ 明朝" w:hAnsi="ＭＳ 明朝"/>
                <w:sz w:val="22"/>
                <w:szCs w:val="22"/>
              </w:rPr>
            </w:pPr>
            <w:r w:rsidRPr="005422BF">
              <w:rPr>
                <w:rFonts w:ascii="ＭＳ 明朝" w:hAnsi="ＭＳ 明朝" w:hint="eastAsia"/>
                <w:sz w:val="22"/>
                <w:szCs w:val="22"/>
              </w:rPr>
              <w:t>(この欄に書ききれない場合は、別紙に書いて添付してください。)</w:t>
            </w:r>
          </w:p>
        </w:tc>
        <w:tc>
          <w:tcPr>
            <w:tcW w:w="4965" w:type="dxa"/>
            <w:vAlign w:val="center"/>
          </w:tcPr>
          <w:p w:rsidR="00462808" w:rsidRPr="005422BF" w:rsidRDefault="00462808" w:rsidP="005422BF">
            <w:pPr>
              <w:ind w:leftChars="50" w:left="120"/>
              <w:rPr>
                <w:rFonts w:ascii="ＭＳ 明朝" w:hAnsi="ＭＳ 明朝"/>
                <w:sz w:val="22"/>
                <w:szCs w:val="22"/>
              </w:rPr>
            </w:pPr>
          </w:p>
        </w:tc>
      </w:tr>
      <w:tr w:rsidR="00462808" w:rsidTr="005422BF">
        <w:trPr>
          <w:trHeight w:val="1701"/>
        </w:trPr>
        <w:tc>
          <w:tcPr>
            <w:tcW w:w="4215" w:type="dxa"/>
            <w:gridSpan w:val="3"/>
            <w:vAlign w:val="center"/>
          </w:tcPr>
          <w:p w:rsidR="00462808" w:rsidRPr="005422BF" w:rsidRDefault="00462808" w:rsidP="005422BF">
            <w:pPr>
              <w:ind w:leftChars="50" w:left="120" w:rightChars="50" w:right="120"/>
              <w:rPr>
                <w:rFonts w:ascii="ＭＳ 明朝" w:hAnsi="ＭＳ 明朝"/>
                <w:sz w:val="22"/>
                <w:szCs w:val="22"/>
              </w:rPr>
            </w:pPr>
            <w:r w:rsidRPr="005422BF">
              <w:rPr>
                <w:rFonts w:ascii="ＭＳ 明朝" w:hAnsi="ＭＳ 明朝" w:hint="eastAsia"/>
                <w:sz w:val="22"/>
                <w:szCs w:val="22"/>
              </w:rPr>
              <w:t>その他参考となる事項</w:t>
            </w:r>
          </w:p>
        </w:tc>
        <w:tc>
          <w:tcPr>
            <w:tcW w:w="4965" w:type="dxa"/>
            <w:vAlign w:val="center"/>
          </w:tcPr>
          <w:p w:rsidR="00462808" w:rsidRPr="005422BF" w:rsidRDefault="00462808" w:rsidP="005422BF">
            <w:pPr>
              <w:ind w:leftChars="50" w:left="120"/>
              <w:rPr>
                <w:rFonts w:ascii="ＭＳ 明朝" w:hAnsi="ＭＳ 明朝"/>
                <w:sz w:val="22"/>
                <w:szCs w:val="22"/>
              </w:rPr>
            </w:pPr>
          </w:p>
        </w:tc>
      </w:tr>
    </w:tbl>
    <w:p w:rsidR="007C05FF" w:rsidRPr="00462808" w:rsidRDefault="007C05FF" w:rsidP="006506AF"/>
    <w:sectPr w:rsidR="007C05FF" w:rsidRPr="00462808" w:rsidSect="00462808">
      <w:pgSz w:w="11906" w:h="16838"/>
      <w:pgMar w:top="851"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E0C" w:rsidRDefault="00EA2E0C">
      <w:r>
        <w:separator/>
      </w:r>
    </w:p>
  </w:endnote>
  <w:endnote w:type="continuationSeparator" w:id="0">
    <w:p w:rsidR="00EA2E0C" w:rsidRDefault="00EA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479" w:rsidRDefault="00A31DB6" w:rsidP="00D93FD4">
    <w:pPr>
      <w:pStyle w:val="a5"/>
      <w:jc w:val="center"/>
    </w:pPr>
    <w:r>
      <w:rPr>
        <w:rStyle w:val="a6"/>
      </w:rPr>
      <w:fldChar w:fldCharType="begin"/>
    </w:r>
    <w:r w:rsidR="00B72479">
      <w:rPr>
        <w:rStyle w:val="a6"/>
      </w:rPr>
      <w:instrText xml:space="preserve"> PAGE </w:instrText>
    </w:r>
    <w:r>
      <w:rPr>
        <w:rStyle w:val="a6"/>
      </w:rPr>
      <w:fldChar w:fldCharType="separate"/>
    </w:r>
    <w:r w:rsidR="004C2988">
      <w:rPr>
        <w:rStyle w:val="a6"/>
        <w:noProof/>
      </w:rPr>
      <w:t>2</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E0C" w:rsidRDefault="00EA2E0C">
      <w:r>
        <w:separator/>
      </w:r>
    </w:p>
  </w:footnote>
  <w:footnote w:type="continuationSeparator" w:id="0">
    <w:p w:rsidR="00EA2E0C" w:rsidRDefault="00EA2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D1332D"/>
    <w:multiLevelType w:val="singleLevel"/>
    <w:tmpl w:val="E36C5930"/>
    <w:lvl w:ilvl="0">
      <w:start w:val="1"/>
      <w:numFmt w:val="decimalFullWidth"/>
      <w:lvlText w:val="第%1条"/>
      <w:lvlJc w:val="left"/>
      <w:pPr>
        <w:tabs>
          <w:tab w:val="num" w:pos="1095"/>
        </w:tabs>
        <w:ind w:left="1095" w:hanging="1095"/>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851"/>
  <w:drawingGridHorizontalSpacing w:val="12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3FD4"/>
    <w:rsid w:val="000B1C63"/>
    <w:rsid w:val="00106510"/>
    <w:rsid w:val="00110A0E"/>
    <w:rsid w:val="0012315D"/>
    <w:rsid w:val="00140FEC"/>
    <w:rsid w:val="0016766C"/>
    <w:rsid w:val="001D3CF4"/>
    <w:rsid w:val="001F4AD4"/>
    <w:rsid w:val="00292E78"/>
    <w:rsid w:val="002B4DB7"/>
    <w:rsid w:val="002F4D12"/>
    <w:rsid w:val="00335C4E"/>
    <w:rsid w:val="00363AA2"/>
    <w:rsid w:val="00400716"/>
    <w:rsid w:val="00401E0D"/>
    <w:rsid w:val="0041120F"/>
    <w:rsid w:val="00462808"/>
    <w:rsid w:val="0048367E"/>
    <w:rsid w:val="00484C45"/>
    <w:rsid w:val="004B22E7"/>
    <w:rsid w:val="004C2988"/>
    <w:rsid w:val="004E395D"/>
    <w:rsid w:val="004F658E"/>
    <w:rsid w:val="005422BF"/>
    <w:rsid w:val="00562DE0"/>
    <w:rsid w:val="005D436F"/>
    <w:rsid w:val="006506AF"/>
    <w:rsid w:val="006C1705"/>
    <w:rsid w:val="007B32E5"/>
    <w:rsid w:val="007C05FF"/>
    <w:rsid w:val="00804BCE"/>
    <w:rsid w:val="008561C0"/>
    <w:rsid w:val="00885094"/>
    <w:rsid w:val="00926E56"/>
    <w:rsid w:val="00950E0C"/>
    <w:rsid w:val="00986AA2"/>
    <w:rsid w:val="00A1233E"/>
    <w:rsid w:val="00A31DB6"/>
    <w:rsid w:val="00A827FE"/>
    <w:rsid w:val="00AF092A"/>
    <w:rsid w:val="00AF4F45"/>
    <w:rsid w:val="00B72479"/>
    <w:rsid w:val="00C52F73"/>
    <w:rsid w:val="00CD7051"/>
    <w:rsid w:val="00CE6694"/>
    <w:rsid w:val="00D93FD4"/>
    <w:rsid w:val="00DE40A4"/>
    <w:rsid w:val="00E03EB2"/>
    <w:rsid w:val="00E41769"/>
    <w:rsid w:val="00E455B4"/>
    <w:rsid w:val="00E5462F"/>
    <w:rsid w:val="00EA2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2"/>
    </o:shapelayout>
  </w:shapeDefaults>
  <w:decimalSymbol w:val="."/>
  <w:listSeparator w:val=","/>
  <w15:chartTrackingRefBased/>
  <w15:docId w15:val="{25900C1C-FCEB-4060-A532-93B6A460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716"/>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00716"/>
    <w:pPr>
      <w:ind w:left="274" w:hanging="274"/>
    </w:pPr>
  </w:style>
  <w:style w:type="paragraph" w:styleId="2">
    <w:name w:val="Body Text Indent 2"/>
    <w:basedOn w:val="a"/>
    <w:rsid w:val="00400716"/>
    <w:pPr>
      <w:ind w:left="274" w:firstLine="274"/>
    </w:pPr>
  </w:style>
  <w:style w:type="paragraph" w:styleId="a4">
    <w:name w:val="header"/>
    <w:basedOn w:val="a"/>
    <w:rsid w:val="00D93FD4"/>
    <w:pPr>
      <w:tabs>
        <w:tab w:val="center" w:pos="4252"/>
        <w:tab w:val="right" w:pos="8504"/>
      </w:tabs>
      <w:snapToGrid w:val="0"/>
    </w:pPr>
  </w:style>
  <w:style w:type="paragraph" w:styleId="a5">
    <w:name w:val="footer"/>
    <w:basedOn w:val="a"/>
    <w:rsid w:val="00D93FD4"/>
    <w:pPr>
      <w:tabs>
        <w:tab w:val="center" w:pos="4252"/>
        <w:tab w:val="right" w:pos="8504"/>
      </w:tabs>
      <w:snapToGrid w:val="0"/>
    </w:pPr>
  </w:style>
  <w:style w:type="character" w:styleId="a6">
    <w:name w:val="page number"/>
    <w:basedOn w:val="a0"/>
    <w:rsid w:val="00D93FD4"/>
  </w:style>
  <w:style w:type="paragraph" w:styleId="a7">
    <w:name w:val="Balloon Text"/>
    <w:basedOn w:val="a"/>
    <w:link w:val="a8"/>
    <w:rsid w:val="00986AA2"/>
    <w:rPr>
      <w:rFonts w:ascii="Arial" w:eastAsia="ＭＳ ゴシック" w:hAnsi="Arial"/>
      <w:sz w:val="18"/>
      <w:szCs w:val="18"/>
    </w:rPr>
  </w:style>
  <w:style w:type="character" w:customStyle="1" w:styleId="a8">
    <w:name w:val="吹き出し (文字)"/>
    <w:basedOn w:val="a0"/>
    <w:link w:val="a7"/>
    <w:rsid w:val="00986AA2"/>
    <w:rPr>
      <w:rFonts w:ascii="Arial" w:eastAsia="ＭＳ ゴシック" w:hAnsi="Arial" w:cs="Times New Roman"/>
      <w:kern w:val="2"/>
      <w:sz w:val="18"/>
      <w:szCs w:val="18"/>
    </w:rPr>
  </w:style>
  <w:style w:type="table" w:styleId="a9">
    <w:name w:val="Table Grid"/>
    <w:basedOn w:val="a1"/>
    <w:uiPriority w:val="59"/>
    <w:rsid w:val="0046280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6646E-58AB-4D3D-BF3C-B916D0693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186</Words>
  <Characters>1065</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民法の一部を改正する法律の施行に伴う関係規則の整備に関する規則を次のように制定する</vt:lpstr>
      <vt:lpstr>　民法の一部を改正する法律の施行に伴う関係規則の整備に関する規則を次のように制定する</vt:lpstr>
    </vt:vector>
  </TitlesOfParts>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2013-12-18T06:15:00Z</cp:lastPrinted>
  <dcterms:created xsi:type="dcterms:W3CDTF">2021-03-01T02:15:00Z</dcterms:created>
  <dcterms:modified xsi:type="dcterms:W3CDTF">2021-03-01T02:15:00Z</dcterms:modified>
</cp:coreProperties>
</file>